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1"/>
      </w:tblGrid>
      <w:tr w:rsidR="000947B8" w:rsidRPr="000947B8" w14:paraId="212751DD" w14:textId="77777777">
        <w:trPr>
          <w:trHeight w:val="56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1CC3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ARTE E IMMAGINE – CLASSE QUARTA QUINTA</w:t>
            </w:r>
          </w:p>
        </w:tc>
      </w:tr>
      <w:tr w:rsidR="000947B8" w:rsidRPr="000947B8" w14:paraId="30EA02F3" w14:textId="77777777"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49D9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FD5F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</w:tr>
      <w:tr w:rsidR="000947B8" w:rsidRPr="000947B8" w14:paraId="07CC1F9A" w14:textId="77777777"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EB29" w14:textId="77777777" w:rsidR="00AC1185" w:rsidRPr="000947B8" w:rsidRDefault="00AC1185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5749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9217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5EE2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FED5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Avanzato</w:t>
            </w:r>
          </w:p>
        </w:tc>
      </w:tr>
      <w:tr w:rsidR="000947B8" w:rsidRPr="000947B8" w14:paraId="4BE1A9B8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11EA" w14:textId="77777777" w:rsidR="00AC1185" w:rsidRPr="000947B8" w:rsidRDefault="00AC1185">
            <w:pPr>
              <w:spacing w:line="1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AED15F9" w14:textId="77777777" w:rsidR="00AC1185" w:rsidRPr="000947B8" w:rsidRDefault="000947B8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hAnsi="Bookman Old Style"/>
                <w:b/>
                <w:sz w:val="20"/>
                <w:szCs w:val="20"/>
              </w:rPr>
              <w:t>1. OSSERVARE E LEGGERE LE IMMAGINI</w:t>
            </w:r>
          </w:p>
          <w:p w14:paraId="3470D4BD" w14:textId="77777777" w:rsidR="00AC1185" w:rsidRPr="000947B8" w:rsidRDefault="000947B8">
            <w:pPr>
              <w:spacing w:line="1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947B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it-IT" w:bidi="ar-SA"/>
              </w:rPr>
              <w:t xml:space="preserve">Leggere e </w:t>
            </w:r>
            <w:r w:rsidRPr="000947B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it-IT" w:bidi="ar-SA"/>
              </w:rPr>
              <w:t>descrivere immagini di diversa tipo</w:t>
            </w:r>
            <w:r w:rsidRPr="000947B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it-IT" w:bidi="ar-SA"/>
              </w:rPr>
              <w:t xml:space="preserve"> logia</w:t>
            </w:r>
          </w:p>
          <w:p w14:paraId="679E23FC" w14:textId="77777777" w:rsidR="00AC1185" w:rsidRPr="000947B8" w:rsidRDefault="000947B8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1.1</w:t>
            </w: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ab/>
              <w:t xml:space="preserve">Coglie il messaggio di un testo visivo </w:t>
            </w:r>
            <w:proofErr w:type="gramStart"/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( mittente</w:t>
            </w:r>
            <w:proofErr w:type="gramEnd"/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, destinatario e funzioni svolte).</w:t>
            </w:r>
          </w:p>
          <w:p w14:paraId="38D765C5" w14:textId="77777777" w:rsidR="00AC1185" w:rsidRP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1.2 Coglie la simmetria in oggetti ed immagini.</w:t>
            </w:r>
          </w:p>
          <w:p w14:paraId="3A680DA2" w14:textId="77777777" w:rsidR="00AC1185" w:rsidRP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1.3 Osserva, sperimenta e discrimina i cambiamenti di un colore e il suo rappo</w:t>
            </w: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rto con la riproduzione della realtà e l’espressione di sentimenti</w:t>
            </w:r>
          </w:p>
          <w:p w14:paraId="44DFDC3D" w14:textId="77777777" w:rsidR="00AC1185" w:rsidRP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1.4 Descrive un’immagine utilizzando la terminologia condivisa (linee, forme, colore, piani, inquadrature, campi)</w:t>
            </w:r>
          </w:p>
          <w:p w14:paraId="5B10E893" w14:textId="77777777" w:rsidR="00AC1185" w:rsidRP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1.5 Classifica le opere osservate in base ad uno o più</w:t>
            </w:r>
          </w:p>
          <w:p w14:paraId="32B73621" w14:textId="77777777" w:rsidR="00AC1185" w:rsidRP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 xml:space="preserve">      attributi (ast</w:t>
            </w: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 xml:space="preserve">ratto, </w:t>
            </w:r>
            <w:proofErr w:type="gramStart"/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realistico..</w:t>
            </w:r>
            <w:proofErr w:type="gramEnd"/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)</w:t>
            </w:r>
          </w:p>
          <w:p w14:paraId="39A46AF4" w14:textId="04F822DE" w:rsidR="00AC1185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1.6 Interpreta un’immagine pubblicitaria negli elementi costitutivi più semplici</w:t>
            </w:r>
          </w:p>
          <w:p w14:paraId="3E5E5ABE" w14:textId="44CBF86D" w:rsid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</w:p>
          <w:p w14:paraId="6006396C" w14:textId="69D5DD8B" w:rsid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</w:p>
          <w:p w14:paraId="4CA0FA42" w14:textId="56AD8ADF" w:rsid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</w:p>
          <w:p w14:paraId="5AB55F22" w14:textId="77777777" w:rsidR="000947B8" w:rsidRPr="000947B8" w:rsidRDefault="000947B8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</w:p>
          <w:p w14:paraId="73A7D9BF" w14:textId="77777777" w:rsidR="00AC1185" w:rsidRPr="000947B8" w:rsidRDefault="00AC1185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5CB1" w14:textId="77777777" w:rsidR="00AC1185" w:rsidRPr="000947B8" w:rsidRDefault="000947B8">
            <w:pPr>
              <w:pStyle w:val="Contenutotabella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Va guidato nella lettura delle immagini e dei materiali proposti, nella descrizione e nell’interpretazione degli stessi</w:t>
            </w:r>
          </w:p>
          <w:p w14:paraId="44459FC8" w14:textId="77777777" w:rsidR="00AC1185" w:rsidRPr="000947B8" w:rsidRDefault="00AC1185">
            <w:pPr>
              <w:pStyle w:val="Contenutotabella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9F50" w14:textId="77777777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 xml:space="preserve">Riconosce alcune regole </w:t>
            </w: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compositive del linguaggio grafico-espressivo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89DD" w14:textId="77777777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Sa osservare in maniera personale le immagini della comunicazione.</w:t>
            </w:r>
          </w:p>
          <w:p w14:paraId="0438E045" w14:textId="77777777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Classifica le opere osservate utilizzando una terminologia appropriata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69A5" w14:textId="7B0F782F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È</w:t>
            </w: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 xml:space="preserve"> in grado di osservare, esplorare, descrivere e leggere immagini </w:t>
            </w: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in co</w:t>
            </w: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mpleta autonomia</w:t>
            </w:r>
          </w:p>
        </w:tc>
      </w:tr>
      <w:tr w:rsidR="000947B8" w:rsidRPr="000947B8" w14:paraId="7BB323DE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C53" w14:textId="77777777" w:rsidR="00AC1185" w:rsidRPr="000947B8" w:rsidRDefault="00AC1185">
            <w:pPr>
              <w:spacing w:line="1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F6925E2" w14:textId="77777777" w:rsidR="00AC1185" w:rsidRPr="000947B8" w:rsidRDefault="000947B8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</w:pPr>
            <w:r w:rsidRPr="000947B8">
              <w:rPr>
                <w:rFonts w:ascii="Bookman Old Style" w:hAnsi="Bookman Old Style"/>
                <w:b/>
                <w:sz w:val="20"/>
                <w:szCs w:val="20"/>
              </w:rPr>
              <w:t>2. ESPRIMERSI E COMUNICARE</w:t>
            </w:r>
          </w:p>
          <w:p w14:paraId="3FDF1EC0" w14:textId="77777777" w:rsidR="00AC1185" w:rsidRPr="000947B8" w:rsidRDefault="000947B8">
            <w:pPr>
              <w:spacing w:line="10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b/>
                <w:sz w:val="20"/>
                <w:szCs w:val="20"/>
              </w:rPr>
              <w:t>Utilizzare colori e materiali in modo originale. Produrre lavori accurati ed espressivi. Padroneggiare gli elementi principali del linguaggio visivo</w:t>
            </w:r>
          </w:p>
          <w:p w14:paraId="6DAB88CF" w14:textId="77777777" w:rsidR="00AC1185" w:rsidRPr="000947B8" w:rsidRDefault="00AC1185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</w:pPr>
          </w:p>
          <w:p w14:paraId="68AC5DF7" w14:textId="77777777" w:rsidR="00AC1185" w:rsidRPr="000947B8" w:rsidRDefault="000947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sz w:val="20"/>
                <w:szCs w:val="20"/>
              </w:rPr>
              <w:t>2.1</w:t>
            </w:r>
            <w:r w:rsidRPr="000947B8">
              <w:rPr>
                <w:rFonts w:ascii="Bookman Old Style" w:hAnsi="Bookman Old Style"/>
                <w:sz w:val="20"/>
                <w:szCs w:val="20"/>
              </w:rPr>
              <w:tab/>
              <w:t>Produce un elaborato avendo chiare le funzioni e il dest</w:t>
            </w:r>
            <w:r w:rsidRPr="000947B8">
              <w:rPr>
                <w:rFonts w:ascii="Bookman Old Style" w:hAnsi="Bookman Old Style"/>
                <w:sz w:val="20"/>
                <w:szCs w:val="20"/>
              </w:rPr>
              <w:t>inatario.</w:t>
            </w:r>
          </w:p>
          <w:p w14:paraId="379DB4CF" w14:textId="77777777" w:rsidR="00AC1185" w:rsidRPr="000947B8" w:rsidRDefault="000947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sz w:val="20"/>
                <w:szCs w:val="20"/>
              </w:rPr>
              <w:t>2.2</w:t>
            </w:r>
            <w:r w:rsidRPr="000947B8">
              <w:rPr>
                <w:rFonts w:ascii="Bookman Old Style" w:hAnsi="Bookman Old Style"/>
                <w:sz w:val="20"/>
                <w:szCs w:val="20"/>
              </w:rPr>
              <w:tab/>
              <w:t>Riproduce simmetrie in oggetti ed immagini</w:t>
            </w:r>
          </w:p>
          <w:p w14:paraId="382E2824" w14:textId="77777777" w:rsidR="00AC1185" w:rsidRPr="000947B8" w:rsidRDefault="000947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sz w:val="20"/>
                <w:szCs w:val="20"/>
              </w:rPr>
              <w:t>2.3 Utilizza creativamente la linea come una componente basilare dell’espressione artistica</w:t>
            </w:r>
          </w:p>
          <w:p w14:paraId="5DC6B6BB" w14:textId="77777777" w:rsidR="00AC1185" w:rsidRPr="000947B8" w:rsidRDefault="00AC118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B5D12FB" w14:textId="77777777" w:rsidR="00AC1185" w:rsidRPr="000947B8" w:rsidRDefault="000947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sz w:val="20"/>
                <w:szCs w:val="20"/>
              </w:rPr>
              <w:t>2.4 Sperimenta tecniche per dare profondità alle immagini (avvio alla prospettiva).</w:t>
            </w:r>
          </w:p>
          <w:p w14:paraId="2CADE201" w14:textId="77777777" w:rsidR="00AC1185" w:rsidRPr="000947B8" w:rsidRDefault="000947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sz w:val="20"/>
                <w:szCs w:val="20"/>
              </w:rPr>
              <w:t>2.5 Sperimenta le capa</w:t>
            </w:r>
            <w:r w:rsidRPr="000947B8">
              <w:rPr>
                <w:rFonts w:ascii="Bookman Old Style" w:hAnsi="Bookman Old Style"/>
                <w:sz w:val="20"/>
                <w:szCs w:val="20"/>
              </w:rPr>
              <w:t xml:space="preserve">cità espressive dei colori </w:t>
            </w:r>
            <w:proofErr w:type="gramStart"/>
            <w:r w:rsidRPr="000947B8">
              <w:rPr>
                <w:rFonts w:ascii="Bookman Old Style" w:hAnsi="Bookman Old Style"/>
                <w:sz w:val="20"/>
                <w:szCs w:val="20"/>
              </w:rPr>
              <w:t>ed  usarli</w:t>
            </w:r>
            <w:proofErr w:type="gramEnd"/>
            <w:r w:rsidRPr="000947B8">
              <w:rPr>
                <w:rFonts w:ascii="Bookman Old Style" w:hAnsi="Bookman Old Style"/>
                <w:sz w:val="20"/>
                <w:szCs w:val="20"/>
              </w:rPr>
              <w:t xml:space="preserve"> in modo creativo e autonomo.</w:t>
            </w:r>
          </w:p>
          <w:p w14:paraId="25C40A65" w14:textId="77777777" w:rsidR="00AC1185" w:rsidRPr="000947B8" w:rsidRDefault="000947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sz w:val="20"/>
                <w:szCs w:val="20"/>
              </w:rPr>
              <w:t>2.6 Rielabora, ricombina e modifica creativamente disegni e immagini, materiali d’uso, testi.</w:t>
            </w:r>
          </w:p>
          <w:p w14:paraId="6CCF89D9" w14:textId="77777777" w:rsidR="00AC1185" w:rsidRPr="000947B8" w:rsidRDefault="000947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sz w:val="20"/>
                <w:szCs w:val="20"/>
              </w:rPr>
              <w:t>2.7 Manipola ed utilizza materiali diversi per creare oggetti decorativi</w:t>
            </w:r>
          </w:p>
          <w:p w14:paraId="70E83CC5" w14:textId="77777777" w:rsidR="00AC1185" w:rsidRPr="000947B8" w:rsidRDefault="000947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sz w:val="20"/>
                <w:szCs w:val="20"/>
              </w:rPr>
              <w:t xml:space="preserve">2.8 Utilizza </w:t>
            </w:r>
            <w:r w:rsidRPr="000947B8">
              <w:rPr>
                <w:rFonts w:ascii="Bookman Old Style" w:hAnsi="Bookman Old Style"/>
                <w:sz w:val="20"/>
                <w:szCs w:val="20"/>
              </w:rPr>
              <w:t>tecniche artistiche varie</w:t>
            </w:r>
          </w:p>
          <w:p w14:paraId="187043FC" w14:textId="77777777" w:rsidR="00AC1185" w:rsidRPr="000947B8" w:rsidRDefault="00AC118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DC1C" w14:textId="77777777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Va guidato ad utilizzare le conoscenze del linguaggio visuale acquisite per comporre immagini e rappresentazioni visive</w:t>
            </w:r>
          </w:p>
          <w:p w14:paraId="0AC4F58B" w14:textId="77777777" w:rsidR="00AC1185" w:rsidRPr="000947B8" w:rsidRDefault="00AC1185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8108" w14:textId="77777777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Utilizza le conoscenze del linguaggio visuale e compone semplici immagini</w:t>
            </w:r>
          </w:p>
          <w:p w14:paraId="17BED7D7" w14:textId="77777777" w:rsidR="00AC1185" w:rsidRPr="000947B8" w:rsidRDefault="00AC1185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4F9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 xml:space="preserve">Rielabora in modo </w:t>
            </w: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creativo disegni ed immagini utilizzando materiali diversi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3AF9" w14:textId="1B82A54D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 xml:space="preserve">Utilizza le conoscenze e le </w:t>
            </w: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 xml:space="preserve">abilità del linguaggio visivo per produrre varie tipologie di testi visivi e rielabora in modo creativo le immagini </w:t>
            </w:r>
          </w:p>
        </w:tc>
      </w:tr>
      <w:tr w:rsidR="000947B8" w:rsidRPr="000947B8" w14:paraId="1961BE97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EB72" w14:textId="77777777" w:rsidR="00AC1185" w:rsidRPr="000947B8" w:rsidRDefault="000947B8">
            <w:pPr>
              <w:spacing w:line="100" w:lineRule="atLeas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b/>
                <w:sz w:val="20"/>
                <w:szCs w:val="20"/>
              </w:rPr>
              <w:t>Apprezzare</w:t>
            </w:r>
          </w:p>
          <w:p w14:paraId="541C2830" w14:textId="77777777" w:rsidR="00AC1185" w:rsidRPr="000947B8" w:rsidRDefault="000947B8">
            <w:pPr>
              <w:spacing w:line="100" w:lineRule="atLeas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b/>
                <w:sz w:val="20"/>
                <w:szCs w:val="20"/>
              </w:rPr>
              <w:t>3. COMPRENDERE E APPREZZARE LE OPERE D’</w:t>
            </w:r>
            <w:r w:rsidRPr="000947B8">
              <w:rPr>
                <w:rFonts w:ascii="Bookman Old Style" w:hAnsi="Bookman Old Style"/>
                <w:b/>
                <w:sz w:val="20"/>
                <w:szCs w:val="20"/>
              </w:rPr>
              <w:t>ARTE</w:t>
            </w:r>
          </w:p>
          <w:p w14:paraId="573EA6FB" w14:textId="77777777" w:rsidR="00AC1185" w:rsidRPr="000947B8" w:rsidRDefault="000947B8">
            <w:pPr>
              <w:spacing w:line="100" w:lineRule="atLeast"/>
              <w:rPr>
                <w:rFonts w:ascii="Bookman Old Style" w:hAnsi="Bookman Old Style"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b/>
                <w:sz w:val="20"/>
                <w:szCs w:val="20"/>
              </w:rPr>
              <w:t xml:space="preserve">Individuare i principali aspetti formali di un'opera </w:t>
            </w:r>
            <w:r w:rsidRPr="000947B8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d'arte, descriverla e formulare una valutazione personale utilizzando il lessico specifico</w:t>
            </w:r>
          </w:p>
          <w:p w14:paraId="1998DA74" w14:textId="77777777" w:rsidR="00AC1185" w:rsidRPr="000947B8" w:rsidRDefault="000947B8">
            <w:pPr>
              <w:spacing w:line="100" w:lineRule="atLeas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bCs/>
                <w:sz w:val="20"/>
                <w:szCs w:val="20"/>
              </w:rPr>
              <w:t>3.1 Riconosce le opere presenti sul territorio.</w:t>
            </w:r>
          </w:p>
          <w:p w14:paraId="180163DE" w14:textId="77777777" w:rsidR="00AC1185" w:rsidRPr="000947B8" w:rsidRDefault="000947B8">
            <w:pPr>
              <w:spacing w:line="100" w:lineRule="atLeas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bCs/>
                <w:sz w:val="20"/>
                <w:szCs w:val="20"/>
              </w:rPr>
              <w:t xml:space="preserve">3.2 Comprende che </w:t>
            </w:r>
            <w:proofErr w:type="gramStart"/>
            <w:r w:rsidRPr="000947B8">
              <w:rPr>
                <w:rFonts w:ascii="Bookman Old Style" w:hAnsi="Bookman Old Style"/>
                <w:bCs/>
                <w:sz w:val="20"/>
                <w:szCs w:val="20"/>
              </w:rPr>
              <w:t>un’ opera</w:t>
            </w:r>
            <w:proofErr w:type="gramEnd"/>
            <w:r w:rsidRPr="000947B8">
              <w:rPr>
                <w:rFonts w:ascii="Bookman Old Style" w:hAnsi="Bookman Old Style"/>
                <w:bCs/>
                <w:sz w:val="20"/>
                <w:szCs w:val="20"/>
              </w:rPr>
              <w:t xml:space="preserve"> d’arte ha un valore e pertanto </w:t>
            </w:r>
            <w:r w:rsidRPr="000947B8">
              <w:rPr>
                <w:rFonts w:ascii="Bookman Old Style" w:hAnsi="Bookman Old Style"/>
                <w:bCs/>
                <w:sz w:val="20"/>
                <w:szCs w:val="20"/>
              </w:rPr>
              <w:t>va rispettata e tutelata.</w:t>
            </w:r>
          </w:p>
          <w:p w14:paraId="0860F951" w14:textId="77777777" w:rsidR="00AC1185" w:rsidRPr="000947B8" w:rsidRDefault="000947B8">
            <w:pPr>
              <w:spacing w:line="100" w:lineRule="atLeas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bCs/>
                <w:sz w:val="20"/>
                <w:szCs w:val="20"/>
              </w:rPr>
              <w:t>3.3 Riproduce alcune opere rielaborandole in modo personale.</w:t>
            </w:r>
          </w:p>
          <w:p w14:paraId="0B495EB6" w14:textId="77777777" w:rsidR="00AC1185" w:rsidRPr="000947B8" w:rsidRDefault="000947B8">
            <w:pPr>
              <w:spacing w:line="100" w:lineRule="atLeas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947B8">
              <w:rPr>
                <w:rFonts w:ascii="Bookman Old Style" w:hAnsi="Bookman Old Style"/>
                <w:bCs/>
                <w:sz w:val="20"/>
                <w:szCs w:val="20"/>
              </w:rPr>
              <w:t xml:space="preserve"> 3.5 Sviluppa gradualmente l’aspetto storico -   culturale dell’arte come documento per comprendere la storia, la società, la cultura, la religione di una specifica epoc</w:t>
            </w:r>
            <w:r w:rsidRPr="000947B8">
              <w:rPr>
                <w:rFonts w:ascii="Bookman Old Style" w:hAnsi="Bookman Old Style"/>
                <w:bCs/>
                <w:sz w:val="20"/>
                <w:szCs w:val="20"/>
              </w:rPr>
              <w:t>a.</w:t>
            </w:r>
          </w:p>
          <w:p w14:paraId="18C32E22" w14:textId="77777777" w:rsidR="00AC1185" w:rsidRPr="000947B8" w:rsidRDefault="00AC1185">
            <w:pPr>
              <w:spacing w:line="100" w:lineRule="atLeast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82CE" w14:textId="77777777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 Deve essere guidato nell’analizzare e rielaborare le opere d’arte</w:t>
            </w:r>
          </w:p>
          <w:p w14:paraId="711FD201" w14:textId="77777777" w:rsidR="00AC1185" w:rsidRPr="000947B8" w:rsidRDefault="00AC1185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60E7" w14:textId="77777777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 xml:space="preserve">Analizza e descrive le opere d’arte utilizzando </w:t>
            </w:r>
          </w:p>
          <w:p w14:paraId="5E3A7786" w14:textId="77777777" w:rsidR="00AC1185" w:rsidRPr="000947B8" w:rsidRDefault="000947B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un linguaggio parzialmente corretto</w:t>
            </w:r>
          </w:p>
          <w:p w14:paraId="04084865" w14:textId="77777777" w:rsidR="00AC1185" w:rsidRPr="000947B8" w:rsidRDefault="00AC1185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EFB5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Descrive immagini con un linguaggio appropriato,</w:t>
            </w:r>
          </w:p>
          <w:p w14:paraId="1371C242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 xml:space="preserve">e riproduce opere rielaborandole in modo </w:t>
            </w: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personale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06BE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>Apprezza le opere artistiche e artigianali provenienti da culture diverse dalla propria.</w:t>
            </w:r>
          </w:p>
          <w:p w14:paraId="49AD534E" w14:textId="77777777" w:rsidR="00AC1185" w:rsidRPr="000947B8" w:rsidRDefault="000947B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t xml:space="preserve">Conosce i principali beni artistico-culturali presenti nel proprio territorio e </w:t>
            </w:r>
            <w:r w:rsidRPr="000947B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manifesta sensibilità e rispetto per la loro salvaguardia</w:t>
            </w:r>
          </w:p>
        </w:tc>
      </w:tr>
    </w:tbl>
    <w:p w14:paraId="55D965DF" w14:textId="77777777" w:rsidR="00AC1185" w:rsidRPr="000947B8" w:rsidRDefault="00AC1185">
      <w:pPr>
        <w:rPr>
          <w:rFonts w:ascii="Bookman Old Style" w:hAnsi="Bookman Old Style" w:cs="Times New Roman"/>
          <w:sz w:val="20"/>
          <w:szCs w:val="20"/>
        </w:rPr>
      </w:pPr>
    </w:p>
    <w:sectPr w:rsidR="00AC1185" w:rsidRPr="000947B8">
      <w:pgSz w:w="16838" w:h="11906" w:orient="landscape"/>
      <w:pgMar w:top="1134" w:right="141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C07F9"/>
    <w:multiLevelType w:val="multilevel"/>
    <w:tmpl w:val="397E0EF6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85"/>
    <w:rsid w:val="000947B8"/>
    <w:rsid w:val="00A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EDC7"/>
  <w15:docId w15:val="{C88237A7-0D5E-4147-9D57-E43966B2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AA1666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Absatz-Standardschriftart">
    <w:name w:val="Absatz-Standardschriftart"/>
    <w:qFormat/>
    <w:rsid w:val="00876992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5088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50888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50888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qFormat/>
    <w:rsid w:val="001B687A"/>
    <w:pPr>
      <w:widowControl w:val="0"/>
      <w:suppressLineNumbers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50888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50888"/>
    <w:rPr>
      <w:b/>
      <w:bCs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dc:description/>
  <cp:lastModifiedBy>HP</cp:lastModifiedBy>
  <cp:revision>96</cp:revision>
  <cp:lastPrinted>2021-01-23T16:02:00Z</cp:lastPrinted>
  <dcterms:created xsi:type="dcterms:W3CDTF">2020-12-16T10:32:00Z</dcterms:created>
  <dcterms:modified xsi:type="dcterms:W3CDTF">2021-02-03T08:50:00Z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